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085"/>
        <w:gridCol w:w="718"/>
        <w:gridCol w:w="719"/>
      </w:tblGrid>
      <w:tr w:rsidR="005F5FB4" w:rsidRPr="005F5FB4" w:rsidTr="005F5FB4">
        <w:trPr>
          <w:trHeight w:val="450"/>
        </w:trPr>
        <w:tc>
          <w:tcPr>
            <w:tcW w:w="3823" w:type="dxa"/>
            <w:noWrap/>
            <w:hideMark/>
          </w:tcPr>
          <w:p w:rsidR="005F5FB4" w:rsidRPr="005F5FB4" w:rsidRDefault="005F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3"/>
            <w:hideMark/>
          </w:tcPr>
          <w:p w:rsidR="005F5FB4" w:rsidRPr="005F5FB4" w:rsidRDefault="005F5FB4" w:rsidP="005F5F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FB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4</w:t>
            </w:r>
          </w:p>
        </w:tc>
      </w:tr>
      <w:tr w:rsidR="005F5FB4" w:rsidRPr="005F5FB4" w:rsidTr="005F5FB4">
        <w:trPr>
          <w:trHeight w:val="375"/>
        </w:trPr>
        <w:tc>
          <w:tcPr>
            <w:tcW w:w="3823" w:type="dxa"/>
            <w:noWrap/>
            <w:hideMark/>
          </w:tcPr>
          <w:p w:rsidR="005F5FB4" w:rsidRPr="005F5FB4" w:rsidRDefault="005F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522" w:type="dxa"/>
            <w:gridSpan w:val="3"/>
            <w:hideMark/>
          </w:tcPr>
          <w:p w:rsidR="005F5FB4" w:rsidRPr="005F5FB4" w:rsidRDefault="005F5FB4" w:rsidP="005F5F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F5FB4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Тульской городской </w:t>
            </w:r>
          </w:p>
        </w:tc>
      </w:tr>
      <w:tr w:rsidR="005F5FB4" w:rsidRPr="005F5FB4" w:rsidTr="005F5FB4">
        <w:trPr>
          <w:trHeight w:val="360"/>
        </w:trPr>
        <w:tc>
          <w:tcPr>
            <w:tcW w:w="9345" w:type="dxa"/>
            <w:gridSpan w:val="4"/>
            <w:hideMark/>
          </w:tcPr>
          <w:p w:rsidR="005F5FB4" w:rsidRPr="005F5FB4" w:rsidRDefault="005F5FB4" w:rsidP="005F5F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FB4">
              <w:rPr>
                <w:rFonts w:ascii="Times New Roman" w:hAnsi="Times New Roman" w:cs="Times New Roman"/>
                <w:sz w:val="24"/>
                <w:szCs w:val="24"/>
              </w:rPr>
              <w:t xml:space="preserve">Думы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F5FB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gramStart"/>
            <w:r w:rsidRPr="005F5FB4">
              <w:rPr>
                <w:rFonts w:ascii="Times New Roman" w:hAnsi="Times New Roman" w:cs="Times New Roman"/>
                <w:sz w:val="24"/>
                <w:szCs w:val="24"/>
              </w:rPr>
              <w:t>_  №</w:t>
            </w:r>
            <w:proofErr w:type="gramEnd"/>
            <w:r w:rsidRPr="005F5FB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5F5FB4" w:rsidRPr="005F5FB4" w:rsidTr="005F5FB4">
        <w:trPr>
          <w:trHeight w:val="360"/>
        </w:trPr>
        <w:tc>
          <w:tcPr>
            <w:tcW w:w="3823" w:type="dxa"/>
            <w:hideMark/>
          </w:tcPr>
          <w:p w:rsidR="005F5FB4" w:rsidRPr="005F5FB4" w:rsidRDefault="005F5FB4" w:rsidP="005F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hideMark/>
          </w:tcPr>
          <w:p w:rsidR="005F5FB4" w:rsidRPr="005F5FB4" w:rsidRDefault="005F5FB4" w:rsidP="005F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hideMark/>
          </w:tcPr>
          <w:p w:rsidR="005F5FB4" w:rsidRPr="005F5FB4" w:rsidRDefault="005F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:rsidR="005F5FB4" w:rsidRPr="005F5FB4" w:rsidRDefault="005F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FB4" w:rsidRPr="005F5FB4" w:rsidTr="005F5FB4">
        <w:trPr>
          <w:trHeight w:val="435"/>
        </w:trPr>
        <w:tc>
          <w:tcPr>
            <w:tcW w:w="3823" w:type="dxa"/>
            <w:noWrap/>
            <w:hideMark/>
          </w:tcPr>
          <w:p w:rsidR="005F5FB4" w:rsidRPr="005F5FB4" w:rsidRDefault="005F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hideMark/>
          </w:tcPr>
          <w:p w:rsidR="005F5FB4" w:rsidRPr="005F5FB4" w:rsidRDefault="005F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noWrap/>
            <w:hideMark/>
          </w:tcPr>
          <w:p w:rsidR="005F5FB4" w:rsidRPr="005F5FB4" w:rsidRDefault="005F5FB4" w:rsidP="005F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noWrap/>
            <w:hideMark/>
          </w:tcPr>
          <w:p w:rsidR="005F5FB4" w:rsidRPr="005F5FB4" w:rsidRDefault="005F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FB4" w:rsidRPr="005F5FB4" w:rsidTr="005F5FB4">
        <w:trPr>
          <w:trHeight w:val="797"/>
        </w:trPr>
        <w:tc>
          <w:tcPr>
            <w:tcW w:w="9345" w:type="dxa"/>
            <w:gridSpan w:val="4"/>
            <w:hideMark/>
          </w:tcPr>
          <w:p w:rsidR="005F5FB4" w:rsidRPr="005F5FB4" w:rsidRDefault="005F5FB4" w:rsidP="005F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B4">
              <w:rPr>
                <w:rFonts w:ascii="Times New Roman" w:hAnsi="Times New Roman" w:cs="Times New Roman"/>
                <w:sz w:val="24"/>
                <w:szCs w:val="24"/>
              </w:rPr>
              <w:t>Объем доходов бюджета муниципального образования город Тула по группам, подгруппам, статьям, подстатьям и элементам классификации доходов бюджетов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FB4">
              <w:rPr>
                <w:rFonts w:ascii="Times New Roman" w:hAnsi="Times New Roman" w:cs="Times New Roman"/>
                <w:sz w:val="24"/>
                <w:szCs w:val="24"/>
              </w:rPr>
              <w:t>на плановый период 2022 и 2023 годов</w:t>
            </w:r>
          </w:p>
        </w:tc>
      </w:tr>
    </w:tbl>
    <w:p w:rsidR="00A93D55" w:rsidRDefault="0003003E" w:rsidP="00E71B4B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</w:t>
      </w:r>
      <w:r w:rsidR="00E71B4B" w:rsidRPr="00E71B4B">
        <w:rPr>
          <w:rFonts w:ascii="Times New Roman" w:hAnsi="Times New Roman" w:cs="Times New Roman"/>
          <w:b/>
          <w:sz w:val="16"/>
          <w:szCs w:val="16"/>
        </w:rPr>
        <w:t>руб.</w:t>
      </w:r>
      <w:r>
        <w:rPr>
          <w:rFonts w:ascii="Times New Roman" w:hAnsi="Times New Roman" w:cs="Times New Roman"/>
          <w:b/>
          <w:sz w:val="16"/>
          <w:szCs w:val="16"/>
        </w:rPr>
        <w:t>)</w:t>
      </w:r>
      <w:bookmarkStart w:id="0" w:name="_GoBack"/>
      <w:bookmarkEnd w:id="0"/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694"/>
        <w:gridCol w:w="3827"/>
        <w:gridCol w:w="1884"/>
        <w:gridCol w:w="1943"/>
      </w:tblGrid>
      <w:tr w:rsidR="00E71B4B" w:rsidRPr="00E71B4B" w:rsidTr="00E71B4B">
        <w:trPr>
          <w:trHeight w:val="20"/>
          <w:tblHeader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Код </w:t>
            </w: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бюджетной  классификации</w:t>
            </w:r>
            <w:proofErr w:type="gramEnd"/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2022 год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2023 год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9 719 555 471,84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10 306 070 555,45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000 1 01 00000 00 0000 000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5 918 175 009,77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6 306 826 995,43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000 1 01 02000 01 0000 110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5 918 175 009,77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6 306 826 995,43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000 1 01 02010 01 0000 110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5 664 513 790,26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6 049 700 727,99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000 1 01 02020 01 0000 110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38 683 923,61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40 231 280,55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000 1 01 02030 01 0000 110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Налог на доходы физических лиц с </w:t>
            </w: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доходов,  полученных</w:t>
            </w:r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47 942 274,63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49 859 965,62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000 1 01 02040 01 0000 110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167 035 021,27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167 035 021,27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000 1 03 00000 00 0000 000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241 403 746,37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245 722 167,33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000 1 03 02000 01 0000 110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241 403 746,37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245 722 167,33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000 1 03 02230 01 0000 110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110 977 803,49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113 765 063,80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000 1 03 02231 01 0000 110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110 977 803,49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113 765 063,80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000 1 03 02240 01 0000 110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инжекторных</w:t>
            </w:r>
            <w:proofErr w:type="spell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626 192,03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635 381,29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000 1 03 02241 01 0000 110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инжекторных</w:t>
            </w:r>
            <w:proofErr w:type="spell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626 192,03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635 381,29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000 1 03 02250 01 0000 110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145 608 672,39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148 787 429,70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000 1 03 02251 01 0000 110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145 608 672,39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148 787 429,70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000 1 03 02260 01 0000 110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-15 808 921,54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-17 465 707,46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000 1 03 02261 01 0000 110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-15 808 921,54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-17 465 707,46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000 1 05 00000 00 0000 000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1 591 352 275,70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1 734 930 872,69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000 1 05 01000 00 0000 110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1 570 882 302,24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1 714 338 651,93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000 1 05 01010 01 0000 110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Налог, взимаемый с </w:t>
            </w: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налогоплательщиков,  выбравших</w:t>
            </w:r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в качестве объекта налогообложения доходы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1 281 198 112,24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1 397 153 771,93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000 1 05 01011 01 0000 110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налогообложения  доходы</w:t>
            </w:r>
            <w:proofErr w:type="gramEnd"/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1 281 198 112,24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1 397 153 771,93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000 1 05 01020 01 0000 110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Налог, взимаемый с </w:t>
            </w: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налогоплательщиков,  выбравших</w:t>
            </w:r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в  качестве   объекта   налогообложения   доходы, уменьшенные на величину расходов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289 684 190,00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317 184 880,00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000 1 05 01021 01 0000 110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</w:t>
            </w: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Федерации )</w:t>
            </w:r>
            <w:proofErr w:type="gramEnd"/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289 684 190,00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317 184 880,00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000 1 05 03000 01 0000 110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5 824 073,46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5 946 320,76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000 1 05 03010 01 0000 110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5 824 073,46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5 946 320,76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000 1 05 04000 02 0000 110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14 645 900,00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14 645 900,00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000 1 05 04010 02 0000 110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14 645 900,00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14 645 900,00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000 1 06 00000 00 0000 000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1 193 014 980,00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1 244 404 610,00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000 1 06 01000 00 0000 110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307 637 870,00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339 538 530,00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000 1 06 01020 04 0000 110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Налог на имущество физических </w:t>
            </w: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лиц,  взимаемый</w:t>
            </w:r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 по ставкам, применяемым к объектам  налогообложения, расположенным в границах городских округов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307 637 870,00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339 538 530,00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000 1 06 02000 02 0000 110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215 114 240,00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220 642 680,00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000 1 06 02010 02 0000 110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189 338 640,00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194 867 080,00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000 1 06 02020 02 0000 110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25 775 600,00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25 775 600,00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000 1 06 06000 00 0000 110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Земельный налог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670 262 870,00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684 223 400,00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000 1 06 06030 00 0000 110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483 171 350,00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496 196 420,00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000 1 06 06032 04 0000 110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483 171 350,00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496 196 420,00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000 1 06 06040 00 0000 110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187 091 520,00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188 026 980,00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000 1 06 06042 04 0000 110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187 091 520,00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188 026 980,00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000 1 08 00000 00 0000 000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112 209 300,00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121 171 170,00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000 1 08 03000 01 0000 110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110 640 300,00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119 602 170,00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000 1 08 03010 01 0000 110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Государственная пошлина по делам, </w:t>
            </w: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рассматриваемым  в</w:t>
            </w:r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судах общей юрисдикции,  мировыми  судьями  (за исключением Верховного Суда Российской Федерации)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110 640 300,00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119 602 170,00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000 1 08 07000 01 0000 110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Государственная   пошлина   за    государственную </w:t>
            </w: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регистрацию,  а</w:t>
            </w:r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 также   за   совершение   прочих юридически значимых действий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1 569 000,00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1 569 000,00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000 1 08 07150 01 0000 110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Государственная пошлина за </w:t>
            </w: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выдачу  разрешения</w:t>
            </w:r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 на установку рекламной конструкции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1 369 000,00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1 369 000,00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000 1 08 07170 01 0000 110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Государственная  пошлина</w:t>
            </w:r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 за  выдачу специального разрешения  на  движение по автомобильным дорогам транспортных  средств,  осуществляющих  перевозки опасных,  тяжеловесных  и  (или) крупногабаритных грузов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000 1 08 07173 01 0000 110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Государственная  пошлина</w:t>
            </w:r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  за    выдачу органом местного самоуправления городского округа специального разрешения на  движение по автомобильным дорогам транспортных средств, осуществляющих перевозки опасных, тяжеловесных и (или) </w:t>
            </w: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крупногабаритных грузов, зачисляемая  в бюджеты городских округов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200 000,00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000 1 11 00000 00 0000 000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435 883 900,00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422 304 700,00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000 1 11 01000 00 0000 120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в виде </w:t>
            </w: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прибыли,  приходящейся</w:t>
            </w:r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 на  доли в уставных  (складочных)  капиталах хозяйственных товариществ и обществ, или дивидендов по акциям, принадлежащим  Российской Федерации, субъектам Российской Федерации или муниципальным образованиям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000 1 11 01040 04 0000 120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в виде </w:t>
            </w: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прибыли,  приходящейся</w:t>
            </w:r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 на  доли в уставных  (складочных)  капиталах хозяйственных товариществ и обществ, или дивидендов  по   акциям,  принадлежащим  городским округам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000 1 11 05000 00 0000 120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368 404 100,00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354 824 900,00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000 1 11 05010 00 0000 120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Доходы,  получаемые</w:t>
            </w:r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 в  виде  арендной  платы  за земельные участки, государственная  собственность на которые не разграничена, а также  средства  от продажи  права  на  заключение  договоров  аренды указанных земельных участков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235 967 400,00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222 388 200,00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000 1 11 05012 04 0000 120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Доходы,  получаемые</w:t>
            </w:r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 в  виде  арендной  платы  за земельные участки,  государственная  собственность на которые не разграничена и которые  расположены в границах городских округов, а также средства от продажи  права  на  заключение  договоров  аренды указанных земельных участков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235 967 400,00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222 388 200,00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000 1 11 05020 00 0000 120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26 000 000,00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26 000 000,00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000 1 11 05024 04 0000 120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26 000 000,00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26 000 000,00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000 1 11 05030 00 0000 120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436 700,00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436 700,00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000 1 11 05034 04 0000 120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436 700,00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436 700,00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70 000 000,00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70 000 000,00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000 1 11 05074 04 0000 120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70 000 000,00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70 000 000,00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000 1 11 05090 00 0000 120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36 000 000,00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36 000 000,00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000 1 11 05092 04 0000 120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36 000 000,00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36 000 000,00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000 1 11 05300 00 0000 120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9 600,00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9 600,00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000 1 11 05310 00 0000 120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2 100,00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2 100,00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000 1 11 05312 04 0000 120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2 100,00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2 100,00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000 1 11 05320 00 0000 120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7 500,00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7 500,00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000 1 11 05324 04 0000 120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7 500,00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7 500,00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000 1 11 07000 00 0000 120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Платежи от государственных и муниципальных унитарных предприятий 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14 011 800,00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14 011 800,00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000 1 11 07010 00 0000 120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перечисления части прибыли государственных и муниципальных унитарных предприятий, остающейся после уплаты налогов и обязательных платежей 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14 011 800,00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14 011 800,00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000 1 11 07014 04 0000 120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14 011 800,00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14 011 800,00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000 1 11 09000 00 0000 120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53 308 400,00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53 308 400,00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000 1 11 09040 00 0000 120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</w:t>
            </w: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53 308 400,00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53 308 400,00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000 1 11 09044 04 0000 120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53 308 400,00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53 308 400,00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000 1 12 00000 00 0000 000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22 703 900,00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22 703 900,00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000 1 12 01000 01 0000 120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Плата </w:t>
            </w: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за  негативное</w:t>
            </w:r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 воздействие  на  окружающую среду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22 703 900,00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22 703 900,00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000 1 12 01010 01 0000 120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1 625 700,00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1 625 700,00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000 1 12 01030 01 0000 120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4 835 700,00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4 835 700,00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000 1 12 01040 01 0000 120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16 242 500,00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16 242 500,00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000 1 12 01041 01 0000 120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5 376 700,00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5 376 700,00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000 1 12 01042 01 0000 120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10 865 800,00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10 865 800,00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000 1 13 00000 00 0000 000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ОКАЗАНИЯ ПЛАТНЫХ </w:t>
            </w: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УСЛУГ  И</w:t>
            </w:r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КОМПЕНСАЦИИ ЗАТРАТ ГОСУДАРСТВА 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17 252 900,00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17 688 600,00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000 1 13 01000 00 0000 130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7 764 400,00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8 264 400,00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000 1 13 01990 00 0000 130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7 764 400,00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8 264 400,00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000 1 13 01994 04 0000 130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7 764 400,00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8 264 400,00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000 1 13 02000 00 0000 130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9 488 500,00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9 424 200,00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000 1 13 02060 00 0000 130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Доходы,поступающие</w:t>
            </w:r>
            <w:proofErr w:type="spellEnd"/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в порядке возмещения расходов, понесенных  в связи с эксплуатацией имущества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1 103 100,00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1 105 100,00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000 1 13 02064 04 0000 130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Доходы,поступающие</w:t>
            </w:r>
            <w:proofErr w:type="spellEnd"/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в порядке возмещения расходов, понесенных  в связи с эксплуатацией имущества городских округов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1 103 100,00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1 105 100,00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000 1 13 02990 00 0000 130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доходы от компенсации затрат государства 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8 385 400,00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8 319 100,00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000 1 13 02994 04 0000 130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доходы от компенсации </w:t>
            </w: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затрат  бюджетов</w:t>
            </w:r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городских округов 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8 385 400,00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8 319 100,00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000 1 14 00000 00 0000 000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ПРОДАЖИ </w:t>
            </w: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МАТЕРИАЛЬНЫХ  И</w:t>
            </w:r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 НЕМАТЕРИАЛЬНЫХ АКТИВОВ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96 255 300,00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93 861 200,00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000 1 14 01000 00 0000 410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6 000 000,00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6 000 000,00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000 1 14 01040 04 0000 410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  от</w:t>
            </w:r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  продажи   квартир,   находящихся   в собственности городских округов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6 000 000,00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6 000 000,00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000 1 14 02000 00 0000 000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40 000 000,00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40 000 000,00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000 1 14 02040 04 0000 410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40 000 000,00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40 000 000,00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000 1 14 02043 04 0000 410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реализации иного имущества, находящегося в собственности городских округов (за исключением </w:t>
            </w: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40 000 000,00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40 000 000,00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000 1 14 06000 00 0000 430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39 705 300,00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37 311 200,00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000 1 14 06010 00 0000 430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   от    продажи    земельных    участков, </w:t>
            </w: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государственная  собственность</w:t>
            </w:r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 на   которые   не разграничена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38 705 300,00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36 311 200,00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000 1 14 06012 04 0000 430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   от    продажи    земельных    участков, </w:t>
            </w: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государственная  собственность</w:t>
            </w:r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 на   которые   не разграничена и  которые  расположены  в  границах городских округов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38 705 300,00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36 311 200,00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000 1 14 06020 00 0000 430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</w:t>
            </w: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от  продажи</w:t>
            </w:r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 земельных  участков, государственная собственность на которые  разграничена (за  исключением  земельных участков бюджетных и автономных  учреждений)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1 000 000,00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1 000 000,00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000 1 14 06024 04 0000 430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Доходы от продажи </w:t>
            </w:r>
            <w:proofErr w:type="gram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земельных  участков</w:t>
            </w:r>
            <w:proofErr w:type="gram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, находящихся  в  собственности 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1 000 000,00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1 000 000,00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000 1 14 06300 00 0000 430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10 550 000,00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10 550 000,00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000 1 14 06310 00 0000 430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10 550 000,00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10 550 000,00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000 1 14 06312 04 0000 430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10 550 000,00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10 550 000,00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000 1 16 00000 00 0000 000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49 304 160,00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49 456 340,00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000 1 16 01000 01 0000 140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3 802 370,00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3 802 370,00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000 1 16 01050 01 0000 14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72 190,00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72 190,00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000 1 16 01053 01 0000 140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72 190,00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72 190,00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000 1 16 01 060 01 0000 140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303 910,00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303 910,00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000 1 16 01 063 01 0000 140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303 910,00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303 910,00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000 1 16 01 070 01 0000 140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116 750,00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116 750,00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000 1 16 01 073 01 0000 140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116 750,00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116 750,00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000 1 16 01 090 01 0000 140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1 650,00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1 650,00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000 1 16 01 093 01 0000 140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1 650,00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1 650,00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000 1 16 01 130 01 0000 140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36 390,00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36 390,00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000 1 16 01 133 01 0000 140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36 390,00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36 390,00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000 1 16 01 140 01 0000 140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917 260,00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917 260,00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000 1 16 01 143 01 0000 140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</w:t>
            </w: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917 260,00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917 260,00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000 1 16 01150 01 0000 140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273 860,00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273 860,00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000 1 16 01 153 01 0000 140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173 860,00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173 860,00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000 1 16 01154 01 0000 140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000 1 16 01157 01 0000 140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неперечислением</w:t>
            </w:r>
            <w:proofErr w:type="spell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000 1 16 01 170 01 0000 140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12 040,00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12 040,00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000 1 16 01 173 01 0000 140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</w:t>
            </w: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12 040,00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12 040,00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000 1 16 01 190 01 0000 140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1 092 480,00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1 092 480,00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000 1 16 01 193 01 0000 140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1 092 480,00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1 092 480,00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000 1 16 01200 01 0000 140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975 840,00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975 840,00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000 1 16 01203 01 0000 140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975 840,00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975 840,00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000 1 16 02000 02 0000 140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29 652 400,00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29 652 400,00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000 1 16 02020 02 0000 140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29 652 400,00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29 652 400,00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55646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000 1 16 07000 0</w:t>
            </w:r>
            <w:r w:rsidR="00556462">
              <w:rPr>
                <w:rFonts w:ascii="Courier New" w:hAnsi="Courier New" w:cs="Courier New"/>
                <w:b/>
                <w:sz w:val="16"/>
                <w:szCs w:val="16"/>
              </w:rPr>
              <w:t>0</w:t>
            </w: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0000 140</w:t>
            </w: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 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3 256 600,00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3 256 600,00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000 1 16 07010 00 0000 140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471 900,00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471 900,00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000 1 16 07010 04 0000 140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471 900,00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471 900,00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000 1 16 07090 00 0000 140</w:t>
            </w: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2 784 700,00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2 784 700,00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000 1 16 07090 04 0000 140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2 784 700,00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2 784 700,00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000 1 16 10 000 00 0000 140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7 092 790,00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7 244 970,00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000 1 16 10 030 04 0000 140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000 1 16 10 031 04 0000 140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000 1 16 10 120 00 0000 140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6 992 790,00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7 144 970,00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000 1 16 10 123 01 0000 140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3 279 530,00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3 283 180,00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000 1 16 10 129 01 0000 140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3 713 260,00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3 861 790,00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000 1 16 11000 01 0000 140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5 500 000,00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5 500 000,00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000 1 16 11060 01 0000 140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5 500 000,00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5 500 000,00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000 1 16 11064 01 0000 140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5 500 000,00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5 500 000,00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000 1 17 00000 00 0000 000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42 000 000,00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47 000 000,00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000 1 17 05000 00 0000 180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42 000 000,00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47 000 000,00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000 1 17 05040 04 0000 180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42 000 000,00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47 000 000,00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000 2 00 00000 00 0000 000</w:t>
            </w: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 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7 131 034 964,35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6 150 750 118,34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spacing w:after="16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spacing w:after="160"/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7 131 034 964,35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6 150 750 118,34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000 2 02 20000 00 0000 150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1 504 519 629,20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667 166 260,51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spacing w:after="16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000 2 02 20077 00 0000 150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бюджетам на </w:t>
            </w:r>
            <w:proofErr w:type="spell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339 841 380,00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310 000 000,00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spacing w:after="16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000 2 02 20077 04 0000 150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бюджетам городских округов на </w:t>
            </w:r>
            <w:proofErr w:type="spellStart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339 841 380,00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310 000 000,00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000 2 02 25021 00 0000 150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15 352 834,00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72 903 580,00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000 2 02 25021 04 0000 150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15 352 834,00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72 903 580,00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000 2 02 25169 00 0000 150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3 018 605,75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000 2 02 25169 04 0000 150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3 018 605,75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000 2 02 25210 00 0000 150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4 538 343,27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 xml:space="preserve"> 000 2 02 25210 04 0000 150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4 538 343,27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000 2 02 25304 00 0000 150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67 558 603,11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000 2 02 25304 04 0000 150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67 558 603,11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spacing w:after="16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000 2 02 25497 00 0000 150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44 238 590,55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44 088 088,76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spacing w:after="16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000 2 02 25497 04 0000 150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44 238 590,55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44 088 088,76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000 2 02 25520 00 0000 150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790 694 970,77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000 2 02 25520 04 0000 150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790 694 970,77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000 2 02 25555 00 0000 150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120 969 875,65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120 969 875,65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000 2 02 25555 04 0000 150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120 969 875,65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120 969 875,65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000 2 02 29999 00 0000 150</w:t>
            </w:r>
          </w:p>
        </w:tc>
        <w:tc>
          <w:tcPr>
            <w:tcW w:w="3827" w:type="dxa"/>
            <w:noWrap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Прочие субсидии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118 306 426,10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119 204 716,10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000 2 02 29999 04 0000 150</w:t>
            </w:r>
          </w:p>
        </w:tc>
        <w:tc>
          <w:tcPr>
            <w:tcW w:w="3827" w:type="dxa"/>
            <w:noWrap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118 306 426,10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119 204 716,10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000 2 02 30000 00 0000 150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5 581 500 514,67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5 436 672 010,25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000 2 02 30024 00 0000 150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283 490 880,93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289 640 748,91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000 2 02 30024 04 0000 150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283 490 880,93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289 640 748,91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000 2 02 30029 00 0000 150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84 388 705,74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85 341 125,34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000 2 02 30029 04 0000 150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84 388 705,74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85 341 125,34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spacing w:after="16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000 2 02 35120 00 0000 150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1 976 200,00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173 800,00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spacing w:after="16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000 2 02 35120 04 0000 150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1 976 200,00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173 800,00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000 2 02 35135 00 0000 150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797 976,00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797 976,00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000 2 02 35135 04 0000 150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797 976,00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797 976,00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000 2 02 35176 00 0000 150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1 595 952,00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8 035 960,00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spacing w:after="16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000 2 02 35176 04 0000 150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spacing w:after="160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1 595 952,00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8 035 960,00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000 2 02 35930 00 0000 150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26 525 200,00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22 979 400,00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000 2 02 35930 04 0000 150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26 525 200,00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22 979 400,00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000 2 02 39999 00 0000 150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Прочие субвенции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5 182 725 600,00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5 029 703 000,00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000 2 02 39999 04 0000 150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Прочие субвенции бюджетам городских округов</w:t>
            </w:r>
          </w:p>
        </w:tc>
        <w:tc>
          <w:tcPr>
            <w:tcW w:w="1884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5 182 725 600,00</w:t>
            </w:r>
          </w:p>
        </w:tc>
        <w:tc>
          <w:tcPr>
            <w:tcW w:w="1943" w:type="dxa"/>
            <w:noWrap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5 029 703 000,00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45 014 820,48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46 911 847,58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45 014 820,48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46 911 847,58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000 2 02 49999 04 0000 150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45 014 820,48</w:t>
            </w:r>
          </w:p>
        </w:tc>
        <w:tc>
          <w:tcPr>
            <w:tcW w:w="1943" w:type="dxa"/>
            <w:hideMark/>
          </w:tcPr>
          <w:p w:rsidR="00E71B4B" w:rsidRPr="00E71B4B" w:rsidRDefault="00E71B4B" w:rsidP="00E71B4B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46 911 847,58</w:t>
            </w:r>
          </w:p>
        </w:tc>
      </w:tr>
      <w:tr w:rsidR="00E71B4B" w:rsidRPr="00E71B4B" w:rsidTr="00E71B4B">
        <w:trPr>
          <w:trHeight w:val="20"/>
        </w:trPr>
        <w:tc>
          <w:tcPr>
            <w:tcW w:w="2694" w:type="dxa"/>
            <w:noWrap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3827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ВСЕГО ДОХОДОВ</w:t>
            </w:r>
          </w:p>
        </w:tc>
        <w:tc>
          <w:tcPr>
            <w:tcW w:w="1884" w:type="dxa"/>
            <w:hideMark/>
          </w:tcPr>
          <w:p w:rsidR="00E71B4B" w:rsidRPr="00E71B4B" w:rsidRDefault="00E71B4B" w:rsidP="00E71B4B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16 850 590 436,19</w:t>
            </w:r>
          </w:p>
        </w:tc>
        <w:tc>
          <w:tcPr>
            <w:tcW w:w="1943" w:type="dxa"/>
            <w:hideMark/>
          </w:tcPr>
          <w:p w:rsidR="00E71B4B" w:rsidRPr="00E71B4B" w:rsidRDefault="00E71B4B" w:rsidP="006032AB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71B4B">
              <w:rPr>
                <w:rFonts w:ascii="Courier New" w:hAnsi="Courier New" w:cs="Courier New"/>
                <w:b/>
                <w:sz w:val="16"/>
                <w:szCs w:val="16"/>
              </w:rPr>
              <w:t>16 456 820 673,79</w:t>
            </w:r>
          </w:p>
        </w:tc>
      </w:tr>
    </w:tbl>
    <w:p w:rsidR="00E71B4B" w:rsidRDefault="00E71B4B" w:rsidP="00E71B4B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71B4B" w:rsidRDefault="00E71B4B" w:rsidP="00E71B4B">
      <w:pPr>
        <w:spacing w:after="0" w:line="240" w:lineRule="auto"/>
        <w:jc w:val="both"/>
        <w:rPr>
          <w:b/>
          <w:sz w:val="16"/>
          <w:szCs w:val="16"/>
        </w:rPr>
      </w:pPr>
      <w:r w:rsidRPr="001B6683">
        <w:rPr>
          <w:b/>
          <w:sz w:val="16"/>
          <w:szCs w:val="16"/>
        </w:rPr>
        <w:t>Начальник финансового управления</w:t>
      </w:r>
    </w:p>
    <w:p w:rsidR="00E71B4B" w:rsidRPr="001B6683" w:rsidRDefault="00E71B4B" w:rsidP="00E71B4B">
      <w:pPr>
        <w:spacing w:line="240" w:lineRule="auto"/>
        <w:jc w:val="both"/>
        <w:rPr>
          <w:b/>
          <w:sz w:val="16"/>
          <w:szCs w:val="16"/>
        </w:rPr>
      </w:pPr>
      <w:r w:rsidRPr="001B6683">
        <w:rPr>
          <w:b/>
          <w:sz w:val="16"/>
          <w:szCs w:val="16"/>
        </w:rPr>
        <w:t xml:space="preserve">администрации города Тулы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</w:t>
      </w:r>
      <w:r w:rsidRPr="001B6683">
        <w:rPr>
          <w:b/>
          <w:sz w:val="16"/>
          <w:szCs w:val="16"/>
        </w:rPr>
        <w:t>Э.Р. Чубуева</w:t>
      </w:r>
    </w:p>
    <w:p w:rsidR="00E71B4B" w:rsidRDefault="00E71B4B" w:rsidP="00E71B4B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71B4B" w:rsidRPr="00E71B4B" w:rsidRDefault="00E71B4B" w:rsidP="00E71B4B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E71B4B" w:rsidRPr="00E71B4B" w:rsidSect="00E71B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3E" w:rsidRDefault="0003003E" w:rsidP="00E71B4B">
      <w:pPr>
        <w:spacing w:after="0" w:line="240" w:lineRule="auto"/>
      </w:pPr>
      <w:r>
        <w:separator/>
      </w:r>
    </w:p>
  </w:endnote>
  <w:endnote w:type="continuationSeparator" w:id="0">
    <w:p w:rsidR="0003003E" w:rsidRDefault="0003003E" w:rsidP="00E7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03E" w:rsidRDefault="0003003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03E" w:rsidRDefault="0003003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03E" w:rsidRDefault="000300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3E" w:rsidRDefault="0003003E" w:rsidP="00E71B4B">
      <w:pPr>
        <w:spacing w:after="0" w:line="240" w:lineRule="auto"/>
      </w:pPr>
      <w:r>
        <w:separator/>
      </w:r>
    </w:p>
  </w:footnote>
  <w:footnote w:type="continuationSeparator" w:id="0">
    <w:p w:rsidR="0003003E" w:rsidRDefault="0003003E" w:rsidP="00E7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03E" w:rsidRDefault="0003003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541376"/>
      <w:docPartObj>
        <w:docPartGallery w:val="Page Numbers (Top of Page)"/>
        <w:docPartUnique/>
      </w:docPartObj>
    </w:sdtPr>
    <w:sdtContent>
      <w:p w:rsidR="0003003E" w:rsidRDefault="00030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3C2">
          <w:rPr>
            <w:noProof/>
          </w:rPr>
          <w:t>14</w:t>
        </w:r>
        <w:r>
          <w:fldChar w:fldCharType="end"/>
        </w:r>
      </w:p>
    </w:sdtContent>
  </w:sdt>
  <w:p w:rsidR="0003003E" w:rsidRDefault="000300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03E" w:rsidRDefault="000300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B4"/>
    <w:rsid w:val="0003003E"/>
    <w:rsid w:val="00556462"/>
    <w:rsid w:val="005F5FB4"/>
    <w:rsid w:val="006032AB"/>
    <w:rsid w:val="009F73C2"/>
    <w:rsid w:val="00A93D55"/>
    <w:rsid w:val="00E7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D3735-24A8-40F1-BB59-840D9D49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71B4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71B4B"/>
    <w:rPr>
      <w:color w:val="800080"/>
      <w:u w:val="single"/>
    </w:rPr>
  </w:style>
  <w:style w:type="paragraph" w:customStyle="1" w:styleId="xl67">
    <w:name w:val="xl67"/>
    <w:basedOn w:val="a"/>
    <w:rsid w:val="00E71B4B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36"/>
      <w:szCs w:val="36"/>
      <w:lang w:eastAsia="ru-RU"/>
    </w:rPr>
  </w:style>
  <w:style w:type="paragraph" w:customStyle="1" w:styleId="xl68">
    <w:name w:val="xl68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1B4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1B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71B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71B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71B4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71B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F4F"/>
      <w:sz w:val="24"/>
      <w:szCs w:val="24"/>
      <w:lang w:eastAsia="ru-RU"/>
    </w:rPr>
  </w:style>
  <w:style w:type="paragraph" w:customStyle="1" w:styleId="xl102">
    <w:name w:val="xl102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F4F"/>
      <w:sz w:val="24"/>
      <w:szCs w:val="24"/>
      <w:lang w:eastAsia="ru-RU"/>
    </w:rPr>
  </w:style>
  <w:style w:type="paragraph" w:customStyle="1" w:styleId="xl103">
    <w:name w:val="xl103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F4F"/>
      <w:sz w:val="24"/>
      <w:szCs w:val="24"/>
      <w:lang w:eastAsia="ru-RU"/>
    </w:rPr>
  </w:style>
  <w:style w:type="paragraph" w:customStyle="1" w:styleId="xl104">
    <w:name w:val="xl104"/>
    <w:basedOn w:val="a"/>
    <w:rsid w:val="00E71B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E71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71B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71B4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E71B4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71B4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E71B4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B4B"/>
  </w:style>
  <w:style w:type="paragraph" w:styleId="a8">
    <w:name w:val="footer"/>
    <w:basedOn w:val="a"/>
    <w:link w:val="a9"/>
    <w:uiPriority w:val="99"/>
    <w:unhideWhenUsed/>
    <w:rsid w:val="00E7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B4B"/>
  </w:style>
  <w:style w:type="paragraph" w:styleId="aa">
    <w:name w:val="Balloon Text"/>
    <w:basedOn w:val="a"/>
    <w:link w:val="ab"/>
    <w:uiPriority w:val="99"/>
    <w:semiHidden/>
    <w:unhideWhenUsed/>
    <w:rsid w:val="00603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3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6BE33-6A38-4BD5-89CD-21045382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6013</Words>
  <Characters>34276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KrjukovaSN</cp:lastModifiedBy>
  <cp:revision>5</cp:revision>
  <cp:lastPrinted>2020-11-11T05:55:00Z</cp:lastPrinted>
  <dcterms:created xsi:type="dcterms:W3CDTF">2020-11-10T06:55:00Z</dcterms:created>
  <dcterms:modified xsi:type="dcterms:W3CDTF">2020-11-11T06:11:00Z</dcterms:modified>
</cp:coreProperties>
</file>